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82" w:type="dxa"/>
        <w:tblLayout w:type="fixed"/>
        <w:tblLook w:val="01E0"/>
      </w:tblPr>
      <w:tblGrid>
        <w:gridCol w:w="10080"/>
      </w:tblGrid>
      <w:tr w:rsidR="008169B8" w:rsidTr="002A1877">
        <w:trPr>
          <w:trHeight w:val="6387"/>
        </w:trPr>
        <w:tc>
          <w:tcPr>
            <w:tcW w:w="100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169B8" w:rsidRPr="00837655" w:rsidRDefault="008169B8" w:rsidP="000A681B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Катайгинского</w:t>
            </w:r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8169B8" w:rsidRDefault="008169B8" w:rsidP="000A681B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69B8" w:rsidRDefault="008169B8" w:rsidP="007F037A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0A0"/>
            </w:tblPr>
            <w:tblGrid>
              <w:gridCol w:w="3396"/>
              <w:gridCol w:w="2965"/>
              <w:gridCol w:w="3164"/>
            </w:tblGrid>
            <w:tr w:rsidR="008169B8">
              <w:trPr>
                <w:trHeight w:val="873"/>
              </w:trPr>
              <w:tc>
                <w:tcPr>
                  <w:tcW w:w="3396" w:type="dxa"/>
                </w:tcPr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69B8" w:rsidRDefault="008169B8" w:rsidP="00CE0E44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06 февраля  2024 г.  </w:t>
                  </w:r>
                </w:p>
              </w:tc>
              <w:tc>
                <w:tcPr>
                  <w:tcW w:w="2965" w:type="dxa"/>
                </w:tcPr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Катайга</w:t>
                  </w:r>
                </w:p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</w:tcPr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</w:p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№ 15</w:t>
                  </w:r>
                </w:p>
                <w:p w:rsidR="008169B8" w:rsidRDefault="008169B8" w:rsidP="000A681B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169B8" w:rsidRDefault="008169B8" w:rsidP="000A681B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8169B8" w:rsidRPr="00042D2D" w:rsidRDefault="008169B8" w:rsidP="00C4032E">
            <w:pPr>
              <w:pStyle w:val="ConsPlusNormal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5CE8">
              <w:rPr>
                <w:sz w:val="24"/>
                <w:szCs w:val="24"/>
              </w:rPr>
              <w:t xml:space="preserve">         </w:t>
            </w:r>
            <w:r w:rsidRPr="00042D2D">
              <w:rPr>
                <w:b/>
                <w:bCs/>
                <w:sz w:val="24"/>
                <w:szCs w:val="24"/>
              </w:rPr>
              <w:t xml:space="preserve">Об определении местоположения и количества </w:t>
            </w:r>
          </w:p>
          <w:p w:rsidR="008169B8" w:rsidRPr="00042D2D" w:rsidRDefault="008169B8" w:rsidP="000A681B">
            <w:pPr>
              <w:pStyle w:val="ConsPlusNormal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042D2D">
              <w:rPr>
                <w:b/>
                <w:bCs/>
                <w:sz w:val="24"/>
                <w:szCs w:val="24"/>
              </w:rPr>
              <w:t>земельных участков, планируемых к предоставлению</w:t>
            </w:r>
          </w:p>
          <w:p w:rsidR="008169B8" w:rsidRPr="00042D2D" w:rsidRDefault="008169B8" w:rsidP="000A681B">
            <w:pPr>
              <w:pStyle w:val="ConsPlusNormal0"/>
              <w:ind w:firstLine="540"/>
              <w:jc w:val="center"/>
              <w:rPr>
                <w:sz w:val="24"/>
                <w:szCs w:val="24"/>
              </w:rPr>
            </w:pPr>
            <w:r w:rsidRPr="00042D2D">
              <w:rPr>
                <w:b/>
                <w:bCs/>
                <w:sz w:val="24"/>
                <w:szCs w:val="24"/>
              </w:rPr>
              <w:t xml:space="preserve"> в очередном году льготным категориям граждан</w:t>
            </w:r>
          </w:p>
          <w:p w:rsidR="008169B8" w:rsidRDefault="008169B8" w:rsidP="000A681B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169B8" w:rsidRPr="000D2EBC" w:rsidRDefault="008169B8" w:rsidP="00DB50E3">
            <w:pPr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0E3">
              <w:rPr>
                <w:rFonts w:hAnsi="Arial"/>
                <w:sz w:val="24"/>
                <w:szCs w:val="24"/>
              </w:rPr>
              <w:t xml:space="preserve"> </w:t>
            </w:r>
            <w:r w:rsidRPr="000D2EBC">
              <w:rPr>
                <w:rFonts w:ascii="Arial" w:hAnsi="Arial" w:cs="Arial"/>
                <w:sz w:val="24"/>
                <w:szCs w:val="24"/>
              </w:rPr>
              <w:t xml:space="preserve">В соответствии с пунктом 17 </w:t>
            </w:r>
            <w:hyperlink r:id="rId6" w:history="1">
              <w:r w:rsidRPr="000D2EB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Порядк</w:t>
              </w:r>
            </w:hyperlink>
            <w:r w:rsidRPr="000D2EBC">
              <w:rPr>
                <w:rFonts w:ascii="Arial" w:hAnsi="Arial" w:cs="Arial"/>
                <w:sz w:val="24"/>
                <w:szCs w:val="24"/>
              </w:rPr>
              <w:t>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утвержденного</w:t>
            </w:r>
            <w:bookmarkStart w:id="0" w:name="_GoBack"/>
            <w:bookmarkEnd w:id="0"/>
            <w:r w:rsidRPr="000D2EBC">
              <w:rPr>
                <w:rFonts w:ascii="Arial" w:hAnsi="Arial" w:cs="Arial"/>
                <w:sz w:val="24"/>
                <w:szCs w:val="24"/>
              </w:rPr>
              <w:t xml:space="preserve"> Законом  Томской области от 09.07.2015  № 100-ОЗ «О земельных отношениях в Томской области», постановляю:</w:t>
            </w:r>
          </w:p>
          <w:p w:rsidR="008169B8" w:rsidRPr="00837655" w:rsidRDefault="008169B8" w:rsidP="000A6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7" w:history="1">
              <w:r w:rsidRPr="00B16B3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части 1 статьи 7</w:t>
              </w:r>
            </w:hyperlink>
            <w:r w:rsidRPr="00B16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 w:cs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D01FD8">
              <w:rPr>
                <w:rFonts w:ascii="Arial" w:hAnsi="Arial" w:cs="Arial"/>
                <w:sz w:val="24"/>
                <w:szCs w:val="24"/>
              </w:rPr>
              <w:t>09.07.2015  № 100-ОЗ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 w:cs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 с последующим предоставлением в собственность бесплатно.</w:t>
            </w:r>
          </w:p>
          <w:p w:rsidR="008169B8" w:rsidRPr="00C4032E" w:rsidRDefault="008169B8" w:rsidP="000A6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C4032E">
              <w:rPr>
                <w:rFonts w:ascii="Arial" w:hAnsi="Arial" w:cs="Arial"/>
                <w:sz w:val="24"/>
                <w:szCs w:val="24"/>
              </w:rPr>
              <w:t>Определить местоположение указанного земельного участка: Томская область, Верхнекетский район, п. Катайга, ул. Фрунзе 30 а, кадастровый номер 70:04:0100002:1483, площадью 1510 кв. м.</w:t>
            </w:r>
          </w:p>
          <w:p w:rsidR="008169B8" w:rsidRPr="00837655" w:rsidRDefault="008169B8" w:rsidP="00B16B30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опубликовать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в информационном вестнике Верхнекетского района «Территория»</w:t>
            </w:r>
            <w:r>
              <w:rPr>
                <w:rFonts w:ascii="Arial" w:hAnsi="Arial" w:cs="Arial"/>
                <w:sz w:val="24"/>
                <w:szCs w:val="24"/>
              </w:rPr>
              <w:t>, р</w:t>
            </w:r>
            <w:r w:rsidRPr="00837655">
              <w:rPr>
                <w:rFonts w:ascii="Arial" w:hAnsi="Arial" w:cs="Arial"/>
                <w:sz w:val="24"/>
                <w:szCs w:val="24"/>
              </w:rPr>
              <w:t>азместить на официальном сайте Администрации Верхнекетского района.</w:t>
            </w:r>
          </w:p>
          <w:p w:rsidR="008169B8" w:rsidRPr="00837655" w:rsidRDefault="008169B8" w:rsidP="00B16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.  Контроль за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  <w:p w:rsidR="008169B8" w:rsidRDefault="008169B8" w:rsidP="00D21E94">
            <w:pPr>
              <w:pStyle w:val="ConsPlusNormal0"/>
              <w:widowControl/>
              <w:ind w:firstLine="0"/>
            </w:pPr>
            <w:r>
              <w:t xml:space="preserve">  </w:t>
            </w:r>
          </w:p>
          <w:p w:rsidR="008169B8" w:rsidRDefault="008169B8" w:rsidP="00D21E94">
            <w:pPr>
              <w:pStyle w:val="ConsPlusNormal0"/>
              <w:widowControl/>
              <w:ind w:firstLine="0"/>
            </w:pPr>
          </w:p>
          <w:p w:rsidR="008169B8" w:rsidRDefault="008169B8" w:rsidP="00D21E94">
            <w:pPr>
              <w:pStyle w:val="ConsPlusNormal0"/>
              <w:widowControl/>
              <w:ind w:firstLine="0"/>
            </w:pPr>
          </w:p>
          <w:p w:rsidR="008169B8" w:rsidRDefault="008169B8" w:rsidP="00D21E94">
            <w:pPr>
              <w:pStyle w:val="ConsPlusNormal0"/>
              <w:widowControl/>
              <w:ind w:firstLine="0"/>
            </w:pPr>
          </w:p>
          <w:p w:rsidR="008169B8" w:rsidRDefault="008169B8" w:rsidP="00D21E94">
            <w:pPr>
              <w:pStyle w:val="ConsPlusNormal0"/>
              <w:widowControl/>
              <w:ind w:firstLine="0"/>
            </w:pPr>
          </w:p>
          <w:p w:rsidR="008169B8" w:rsidRDefault="008169B8" w:rsidP="00D21E9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Катайгинского</w:t>
            </w:r>
          </w:p>
          <w:p w:rsidR="008169B8" w:rsidRDefault="008169B8" w:rsidP="00D21E94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                                                                                       Г.М. Родикова</w:t>
            </w:r>
          </w:p>
          <w:p w:rsidR="008169B8" w:rsidRDefault="008169B8" w:rsidP="00D21E9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169B8" w:rsidRDefault="008169B8" w:rsidP="000A681B">
            <w:pPr>
              <w:shd w:val="clear" w:color="auto" w:fill="FFFFFF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169B8" w:rsidRDefault="008169B8" w:rsidP="00CE0E44">
      <w:pPr>
        <w:pStyle w:val="ConsPlusNormal0"/>
        <w:widowControl/>
        <w:ind w:firstLine="0"/>
        <w:rPr>
          <w:sz w:val="24"/>
          <w:szCs w:val="24"/>
        </w:rPr>
      </w:pPr>
    </w:p>
    <w:p w:rsidR="008169B8" w:rsidRDefault="008169B8" w:rsidP="00CE0E44">
      <w:pPr>
        <w:pStyle w:val="ConsPlusNormal0"/>
        <w:widowControl/>
        <w:ind w:firstLine="0"/>
        <w:rPr>
          <w:sz w:val="24"/>
          <w:szCs w:val="24"/>
        </w:rPr>
      </w:pPr>
    </w:p>
    <w:p w:rsidR="008169B8" w:rsidRDefault="008169B8" w:rsidP="00CE0E44">
      <w:pPr>
        <w:rPr>
          <w:rFonts w:cs="Times New Roman"/>
          <w:sz w:val="20"/>
          <w:szCs w:val="20"/>
        </w:rPr>
      </w:pPr>
    </w:p>
    <w:p w:rsidR="008169B8" w:rsidRDefault="008169B8" w:rsidP="00CE0E44">
      <w:pPr>
        <w:rPr>
          <w:rFonts w:cs="Times New Roman"/>
          <w:sz w:val="20"/>
          <w:szCs w:val="20"/>
        </w:rPr>
      </w:pPr>
    </w:p>
    <w:sectPr w:rsidR="008169B8" w:rsidSect="002A1877">
      <w:headerReference w:type="default" r:id="rId8"/>
      <w:pgSz w:w="11906" w:h="16838"/>
      <w:pgMar w:top="1258" w:right="851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B8" w:rsidRDefault="008169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9B8" w:rsidRDefault="008169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B8" w:rsidRDefault="008169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9B8" w:rsidRDefault="008169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B8" w:rsidRDefault="008169B8" w:rsidP="0047591B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69B8" w:rsidRDefault="008169B8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70D"/>
    <w:rsid w:val="00042D2D"/>
    <w:rsid w:val="000A681B"/>
    <w:rsid w:val="000D2EBC"/>
    <w:rsid w:val="0028370D"/>
    <w:rsid w:val="002A1877"/>
    <w:rsid w:val="002E680B"/>
    <w:rsid w:val="003E671A"/>
    <w:rsid w:val="0047591B"/>
    <w:rsid w:val="004D0F40"/>
    <w:rsid w:val="004F4F73"/>
    <w:rsid w:val="005A4BAA"/>
    <w:rsid w:val="005B5674"/>
    <w:rsid w:val="00702A52"/>
    <w:rsid w:val="00704114"/>
    <w:rsid w:val="00731457"/>
    <w:rsid w:val="0075761E"/>
    <w:rsid w:val="007F037A"/>
    <w:rsid w:val="008064F6"/>
    <w:rsid w:val="008169B8"/>
    <w:rsid w:val="00837655"/>
    <w:rsid w:val="008D42E6"/>
    <w:rsid w:val="0091358F"/>
    <w:rsid w:val="009812CE"/>
    <w:rsid w:val="009B3462"/>
    <w:rsid w:val="00AB038E"/>
    <w:rsid w:val="00B16B30"/>
    <w:rsid w:val="00B82089"/>
    <w:rsid w:val="00BA353D"/>
    <w:rsid w:val="00C21CD3"/>
    <w:rsid w:val="00C4032E"/>
    <w:rsid w:val="00CE0E44"/>
    <w:rsid w:val="00D01FD8"/>
    <w:rsid w:val="00D21E94"/>
    <w:rsid w:val="00D262C6"/>
    <w:rsid w:val="00DB50E3"/>
    <w:rsid w:val="00F6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4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E0E4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E0E44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E0E44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CE0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1e0e7eee2fbe9">
    <w:name w:val="Бc1аe0зe7оeeвe2ыfbйe9"/>
    <w:uiPriority w:val="99"/>
    <w:rsid w:val="00CE0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4">
    <w:name w:val="Обычный4"/>
    <w:uiPriority w:val="99"/>
    <w:rsid w:val="00CE0E44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E4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21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C21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316AC8C0B10E70844E278EAEE9696BF9577132E9BCD18054DC7B1C22D51BE0A92820F53FB85DE8F49E94D4V7Y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8096BFCD570B7A1250873672709581902528FCC0DABE66D3CB8AB164D8D278648997FD76FCB79A7C21238m1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329</Words>
  <Characters>1879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Катайга</cp:lastModifiedBy>
  <cp:revision>11</cp:revision>
  <cp:lastPrinted>2024-02-19T05:06:00Z</cp:lastPrinted>
  <dcterms:created xsi:type="dcterms:W3CDTF">2024-01-10T09:41:00Z</dcterms:created>
  <dcterms:modified xsi:type="dcterms:W3CDTF">2024-02-19T05:07:00Z</dcterms:modified>
</cp:coreProperties>
</file>